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815BB5" w:rsidP="006A623D">
      <w:pPr>
        <w:spacing w:line="240" w:lineRule="auto"/>
        <w:rPr>
          <w:rFonts w:ascii="Arial" w:hAnsi="Arial" w:cs="Arial"/>
          <w:b/>
          <w:noProof/>
          <w:sz w:val="28"/>
          <w:szCs w:val="28"/>
        </w:rPr>
      </w:pPr>
      <w:r w:rsidRPr="003729D7">
        <w:rPr>
          <w:rFonts w:ascii="Arial" w:hAnsi="Arial" w:cs="Arial"/>
          <w:noProof/>
        </w:rPr>
        <w:drawing>
          <wp:inline distT="0" distB="0" distL="0" distR="0">
            <wp:extent cx="3556000" cy="12827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HS logo.png"/>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556000" cy="1282700"/>
                    </a:xfrm>
                    <a:prstGeom prst="rect">
                      <a:avLst/>
                    </a:prstGeom>
                  </pic:spPr>
                </pic:pic>
              </a:graphicData>
            </a:graphic>
          </wp:inline>
        </w:drawing>
      </w:r>
      <w:r w:rsidRPr="003729D7" w:rsidR="004D5DAE">
        <w:rPr>
          <w:rFonts w:ascii="Arial" w:hAnsi="Arial" w:cs="Arial"/>
        </w:rPr>
        <w:br/>
      </w:r>
      <w:r w:rsidRPr="003729D7" w:rsidR="007B0FAA">
        <w:rPr>
          <w:rFonts w:ascii="Arial" w:hAnsi="Arial" w:cs="Arial"/>
          <w:b/>
          <w:color w:val="31849B" w:themeColor="accent5" w:themeShade="BF"/>
          <w:sz w:val="28"/>
          <w:szCs w:val="28"/>
        </w:rPr>
        <w:br/>
      </w:r>
      <w:r w:rsidRPr="005220D6" w:rsidR="005220D6">
        <w:rPr>
          <w:rFonts w:ascii="Arial" w:hAnsi="Arial" w:cs="Arial"/>
          <w:b/>
          <w:bCs/>
          <w:noProof/>
          <w:sz w:val="28"/>
          <w:szCs w:val="28"/>
        </w:rPr>
        <w:t>APP Lecture</w:t>
      </w:r>
      <w:r w:rsidRPr="005220D6" w:rsidR="005220D6">
        <w:rPr>
          <w:rFonts w:ascii="Arial" w:hAnsi="Arial" w:cs="Arial"/>
          <w:b/>
          <w:bCs/>
          <w:sz w:val="28"/>
          <w:szCs w:val="28"/>
        </w:rPr>
        <w:t xml:space="preserve"> Series: SEPSIS</w:t>
      </w:r>
      <w:r w:rsidRPr="005220D6" w:rsidR="00993B4D">
        <w:rPr>
          <w:rFonts w:ascii="Arial" w:hAnsi="Arial" w:cs="Arial"/>
          <w:b/>
          <w:noProof/>
          <w:sz w:val="28"/>
          <w:szCs w:val="28"/>
        </w:rPr>
        <w:t xml:space="preserve"> </w:t>
      </w:r>
      <w:r w:rsidRPr="005220D6" w:rsidR="005220D6">
        <w:rPr>
          <w:rFonts w:ascii="Arial" w:hAnsi="Arial" w:cs="Arial"/>
          <w:b/>
          <w:noProof/>
          <w:sz w:val="28"/>
          <w:szCs w:val="28"/>
        </w:rPr>
        <w:t>|</w:t>
      </w:r>
      <w:r w:rsidR="005220D6">
        <w:rPr>
          <w:rFonts w:ascii="Arial" w:hAnsi="Arial" w:cs="Arial"/>
          <w:b/>
          <w:noProof/>
          <w:sz w:val="28"/>
          <w:szCs w:val="28"/>
        </w:rPr>
        <w:t xml:space="preserve"> </w:t>
      </w:r>
      <w:r w:rsidR="005220D6">
        <w:rPr>
          <w:rFonts w:ascii="Arial" w:hAnsi="Arial" w:cs="Arial"/>
          <w:b/>
          <w:noProof/>
          <w:sz w:val="28"/>
          <w:szCs w:val="28"/>
        </w:rPr>
        <w:t>9/1</w:t>
      </w:r>
      <w:r w:rsidR="005220D6">
        <w:rPr>
          <w:rFonts w:ascii="Arial" w:hAnsi="Arial" w:cs="Arial"/>
          <w:b/>
          <w:noProof/>
          <w:sz w:val="28"/>
          <w:szCs w:val="28"/>
        </w:rPr>
        <w:t>/2021 11:00:00 AM</w:t>
      </w:r>
      <w:r w:rsidR="00FE207D">
        <w:rPr>
          <w:rFonts w:ascii="Arial" w:hAnsi="Arial" w:cs="Arial"/>
          <w:b/>
          <w:noProof/>
          <w:sz w:val="28"/>
          <w:szCs w:val="28"/>
        </w:rPr>
        <w:t xml:space="preserve"> </w:t>
      </w:r>
      <w:r>
        <w:rPr>
          <w:rFonts w:ascii="Arial" w:hAnsi="Arial" w:cs="Arial"/>
          <w:b/>
          <w:noProof/>
          <w:sz w:val="28"/>
          <w:szCs w:val="28"/>
        </w:rPr>
        <w:t>Online</w:t>
      </w:r>
    </w:p>
    <w:p w:rsidR="00375873" w:rsidP="006A623D">
      <w:pPr>
        <w:spacing w:line="240" w:lineRule="auto"/>
        <w:rPr>
          <w:rFonts w:ascii="Arial" w:hAnsi="Arial" w:cs="Arial"/>
          <w:sz w:val="24"/>
        </w:rPr>
      </w:pPr>
      <w:r>
        <w:rPr>
          <w:rtl w:val="0"/>
        </w:rPr>
        <w:t>This lunch and learn will feature Dr. Geehan Suleyman, Medical Director of Infection Control and Prevention lecturing on prevention, management and treatment of CLABSIs.</w:t>
      </w:r>
      <w:r>
        <w:rPr>
          <w:rtl w:val="0"/>
        </w:rPr>
        <w:br/>
      </w:r>
      <w:r>
        <w:rPr>
          <w:rtl w:val="0"/>
        </w:rPr>
        <w:br/>
      </w:r>
      <w:r>
        <w:rPr>
          <w:rtl w:val="0"/>
        </w:rPr>
        <w:t xml:space="preserve">Objective(s): </w:t>
      </w:r>
      <w:r>
        <w:rPr>
          <w:rtl w:val="0"/>
        </w:rPr>
        <w:br/>
      </w:r>
      <w:r>
        <w:rPr>
          <w:rtl w:val="0"/>
        </w:rPr>
        <w:t>Location: Online</w:t>
      </w:r>
      <w:r>
        <w:rPr>
          <w:rtl w:val="0"/>
        </w:rPr>
        <w:br/>
      </w:r>
      <w:r>
        <w:rPr>
          <w:rtl w:val="0"/>
        </w:rPr>
        <w:br/>
      </w:r>
      <w:r>
        <w:rPr>
          <w:rtl w:val="0"/>
        </w:rPr>
        <w:t xml:space="preserve">Faculty Disclosures: </w:t>
      </w:r>
      <w:r>
        <w:rPr>
          <w:rtl w:val="0"/>
        </w:rPr>
        <w:br/>
      </w:r>
      <w:r>
        <w:rPr>
          <w:rtl w:val="0"/>
        </w:rPr>
        <w:t>Namita Jayaprakash, MD (Nothing to disclose - 05/26/2021)</w:t>
      </w:r>
      <w:r>
        <w:rPr>
          <w:rtl w:val="0"/>
        </w:rPr>
        <w:br/>
      </w:r>
      <w:r>
        <w:rPr>
          <w:rtl w:val="0"/>
        </w:rPr>
        <w:fldChar w:fldCharType="begin"/>
      </w:r>
      <w:r>
        <w:rPr>
          <w:rtl w:val="0"/>
        </w:rPr>
        <w:instrText xml:space="preserve"> HYPERLINK "https://hfhs.cloud-cme.com/Assets/hfhs/activities/52801/Brochure_52801.pdf" </w:instrText>
      </w:r>
      <w:r>
        <w:rPr>
          <w:rtl w:val="0"/>
        </w:rPr>
        <w:fldChar w:fldCharType="separate"/>
      </w:r>
      <w:r>
        <w:rPr>
          <w:color w:val="0000FF"/>
          <w:u w:val="single"/>
          <w:rtl w:val="0"/>
        </w:rPr>
        <w:t>Download Handout</w:t>
      </w:r>
      <w:r>
        <w:rPr>
          <w:rtl w:val="0"/>
        </w:rPr>
        <w:fldChar w:fldCharType="end"/>
      </w:r>
      <w:r>
        <w:rPr>
          <w:rtl w:val="0"/>
        </w:rPr>
        <w:t xml:space="preserve"> </w:t>
      </w:r>
    </w:p>
    <w:p w:rsidR="00B635C4" w:rsidRPr="003729D7" w:rsidP="006A623D">
      <w:pPr>
        <w:spacing w:line="240" w:lineRule="auto"/>
        <w:rPr>
          <w:rFonts w:ascii="Arial" w:hAnsi="Arial" w:cs="Arial"/>
          <w:sz w:val="24"/>
        </w:rPr>
      </w:pPr>
    </w:p>
    <w:p w:rsidR="00815BB5" w:rsidP="006A623D">
      <w:pPr>
        <w:spacing w:line="240" w:lineRule="auto"/>
        <w:rPr>
          <w:rFonts w:ascii="Arial" w:hAnsi="Arial" w:cs="Arial"/>
          <w:b/>
          <w:sz w:val="24"/>
          <w:szCs w:val="24"/>
        </w:rPr>
      </w:pPr>
      <w:r w:rsidRPr="003729D7">
        <w:rPr>
          <w:rFonts w:ascii="Arial" w:hAnsi="Arial" w:cs="Arial"/>
          <w:b/>
          <w:sz w:val="24"/>
          <w:szCs w:val="24"/>
        </w:rPr>
        <w:t>Program Goal</w:t>
      </w:r>
    </w:p>
    <w:p w:rsidR="00993B4D" w:rsidRPr="003729D7" w:rsidP="006A623D">
      <w:pPr>
        <w:spacing w:line="240" w:lineRule="auto"/>
        <w:rPr>
          <w:rFonts w:ascii="Arial" w:hAnsi="Arial" w:cs="Arial"/>
          <w:color w:val="000000" w:themeColor="text1"/>
          <w:sz w:val="24"/>
          <w:szCs w:val="24"/>
        </w:rPr>
      </w:pPr>
    </w:p>
    <w:p w:rsidR="00375873" w:rsidRPr="00E04B48" w:rsidP="00CC477A">
      <w:pPr>
        <w:spacing w:line="240" w:lineRule="auto"/>
        <w:rPr>
          <w:rFonts w:ascii="Arial" w:hAnsi="Arial" w:cs="Arial"/>
          <w:b/>
          <w:sz w:val="24"/>
          <w:szCs w:val="24"/>
        </w:rPr>
      </w:pPr>
      <w:r w:rsidRPr="003729D7">
        <w:rPr>
          <w:rFonts w:ascii="Arial" w:hAnsi="Arial" w:cs="Arial"/>
          <w:b/>
          <w:sz w:val="24"/>
          <w:szCs w:val="24"/>
        </w:rPr>
        <w:t>Target Audience</w:t>
      </w:r>
      <w:r w:rsidR="00E04B48">
        <w:rPr>
          <w:rFonts w:ascii="Arial" w:hAnsi="Arial" w:cs="Arial"/>
          <w:b/>
          <w:sz w:val="24"/>
          <w:szCs w:val="24"/>
        </w:rPr>
        <w:t xml:space="preserve"> </w:t>
      </w:r>
    </w:p>
    <w:p w:rsidR="003729D7" w:rsidRPr="003729D7" w:rsidP="00CC477A">
      <w:pPr>
        <w:spacing w:line="240" w:lineRule="auto"/>
        <w:rPr>
          <w:rFonts w:ascii="Arial" w:hAnsi="Arial" w:cs="Arial"/>
          <w:b/>
          <w:bCs/>
          <w:noProof/>
          <w:sz w:val="24"/>
          <w:szCs w:val="24"/>
        </w:rPr>
      </w:pPr>
      <w:r w:rsidRPr="003729D7">
        <w:rPr>
          <w:rFonts w:ascii="Arial" w:hAnsi="Arial"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Vanessa Graves, Assoc of Arts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- 03/30/2021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Danielle Bastien, DNP, Nurse Practitioner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Namita Jayaprakash,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Geehan Suleyman,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- 06/18/2021</w:t>
            </w:r>
          </w:p>
        </w:tc>
      </w:tr>
    </w:tbl>
    <w:p w:rsidR="00375873" w:rsidRPr="00060FDA">
      <w:pPr>
        <w:bidi w:val="0"/>
        <w:spacing w:after="280" w:afterAutospacing="1"/>
        <w:rPr>
          <w:rFonts w:ascii="Arial" w:hAnsi="Arial" w:cs="Arial"/>
          <w:b/>
          <w:bCs/>
          <w:noProof/>
          <w:sz w:val="24"/>
          <w:szCs w:val="24"/>
        </w:rPr>
      </w:pPr>
    </w:p>
    <w:p w:rsidR="00CC477A" w:rsidRPr="003E5D6E" w:rsidP="00CC477A">
      <w:pPr>
        <w:spacing w:line="240" w:lineRule="auto"/>
        <w:rPr>
          <w:rFonts w:ascii="Arial" w:hAnsi="Arial" w:cs="Arial"/>
          <w:sz w:val="20"/>
          <w:szCs w:val="20"/>
        </w:rPr>
      </w:pPr>
      <w:r w:rsidRPr="003E5D6E">
        <w:rPr>
          <w:rFonts w:ascii="Arial" w:hAnsi="Arial" w:cs="Arial"/>
          <w:b/>
          <w:bCs/>
          <w:sz w:val="20"/>
          <w:szCs w:val="20"/>
        </w:rPr>
        <w:t xml:space="preserve">ACCREDITATION STATEMENT: </w:t>
      </w:r>
      <w:r w:rsidRPr="003E5D6E" w:rsidR="00053C8D">
        <w:rPr>
          <w:rFonts w:ascii="Arial" w:hAnsi="Arial" w:cs="Arial"/>
          <w:b/>
          <w:bCs/>
          <w:sz w:val="20"/>
          <w:szCs w:val="20"/>
        </w:rPr>
        <w:t>Henry Ford Health System</w:t>
      </w:r>
      <w:r w:rsidRPr="003E5D6E">
        <w:rPr>
          <w:rFonts w:ascii="Arial" w:hAnsi="Arial" w:cs="Arial"/>
          <w:sz w:val="20"/>
          <w:szCs w:val="20"/>
        </w:rPr>
        <w:t xml:space="preserve"> is accredited by the Accreditation Council for Continuing Medical Education (ACCME) to provide continuing medical education for physicians.</w:t>
      </w:r>
    </w:p>
    <w:p w:rsidR="00993B4D" w:rsidP="003B6C7B">
      <w:pPr>
        <w:spacing w:line="240" w:lineRule="auto"/>
        <w:rPr>
          <w:rFonts w:ascii="Arial" w:hAnsi="Arial" w:cs="Arial"/>
          <w:sz w:val="20"/>
          <w:szCs w:val="20"/>
        </w:rPr>
      </w:pPr>
      <w:r w:rsidRPr="003E5D6E">
        <w:rPr>
          <w:rFonts w:ascii="Arial" w:hAnsi="Arial" w:cs="Arial"/>
          <w:b/>
          <w:bCs/>
          <w:sz w:val="20"/>
          <w:szCs w:val="20"/>
        </w:rPr>
        <w:t>DESIGNATION STATEMENT:</w:t>
      </w:r>
      <w:r w:rsidRPr="003E5D6E">
        <w:rPr>
          <w:b/>
          <w:bCs/>
          <w:sz w:val="20"/>
          <w:szCs w:val="20"/>
        </w:rPr>
        <w:t xml:space="preserve"> </w:t>
      </w:r>
      <w:r w:rsidRPr="003E5D6E" w:rsidR="00903F8E">
        <w:rPr>
          <w:rFonts w:ascii="Arial" w:hAnsi="Arial" w:cs="Arial"/>
          <w:b/>
          <w:bCs/>
          <w:sz w:val="20"/>
          <w:szCs w:val="20"/>
        </w:rPr>
        <w:t>Henry Ford Health System</w:t>
      </w:r>
      <w:r w:rsidRPr="003E5D6E" w:rsidR="00CC477A">
        <w:rPr>
          <w:rFonts w:ascii="Arial" w:hAnsi="Arial" w:cs="Arial"/>
          <w:sz w:val="20"/>
          <w:szCs w:val="20"/>
        </w:rPr>
        <w:t xml:space="preserve"> </w:t>
      </w:r>
      <w:r w:rsidRPr="003E5D6E">
        <w:rPr>
          <w:rFonts w:ascii="Arial" w:hAnsi="Arial" w:cs="Arial"/>
          <w:sz w:val="20"/>
          <w:szCs w:val="20"/>
        </w:rPr>
        <w:t xml:space="preserve">designates this educational activity for a maximum of </w:t>
      </w:r>
      <w:r w:rsidRPr="003E5D6E" w:rsidR="00E04B48">
        <w:rPr>
          <w:rFonts w:ascii="Arial" w:hAnsi="Arial" w:cs="Arial"/>
          <w:noProof/>
          <w:sz w:val="20"/>
          <w:szCs w:val="20"/>
        </w:rPr>
        <w:t>1.00</w:t>
      </w:r>
      <w:r w:rsidRPr="003E5D6E">
        <w:rPr>
          <w:rFonts w:ascii="Arial" w:hAnsi="Arial" w:cs="Arial"/>
          <w:sz w:val="20"/>
          <w:szCs w:val="20"/>
        </w:rPr>
        <w:t xml:space="preserve"> AMA PRA Category 1 Credit</w:t>
      </w:r>
      <w:r w:rsidRPr="003E5D6E" w:rsidR="00877E7B">
        <w:rPr>
          <w:rFonts w:ascii="Arial" w:hAnsi="Arial" w:cs="Arial"/>
          <w:sz w:val="20"/>
          <w:szCs w:val="20"/>
        </w:rPr>
        <w:t>(s)</w:t>
      </w:r>
      <w:r w:rsidRPr="003E5D6E" w:rsidR="00053C8D">
        <w:rPr>
          <w:rFonts w:ascii="Arial" w:hAnsi="Arial" w:cs="Arial"/>
          <w:sz w:val="20"/>
          <w:szCs w:val="20"/>
        </w:rPr>
        <w:t>™</w:t>
      </w:r>
      <w:r w:rsidRPr="003E5D6E">
        <w:rPr>
          <w:rFonts w:ascii="Arial" w:hAnsi="Arial" w:cs="Arial"/>
          <w:sz w:val="20"/>
          <w:szCs w:val="20"/>
        </w:rPr>
        <w:t>. Physicians should only claim credit commensurate with the extent of their participation in the activity.</w:t>
      </w:r>
    </w:p>
    <w:p w:rsidR="003E5D6E" w:rsidP="003B6C7B">
      <w:pPr>
        <w:spacing w:line="240" w:lineRule="auto"/>
        <w:rPr>
          <w:rFonts w:ascii="Arial" w:hAnsi="Arial" w:cs="Arial"/>
          <w:sz w:val="20"/>
          <w:szCs w:val="20"/>
        </w:rPr>
      </w:pPr>
      <w:r w:rsidRPr="003E5D6E">
        <w:rPr>
          <w:rFonts w:ascii="Arial" w:hAnsi="Arial" w:cs="Arial"/>
          <w:b/>
          <w:bCs/>
          <w:sz w:val="20"/>
          <w:szCs w:val="20"/>
        </w:rPr>
        <w:t>FACULTY/PLANNING COMMITTEE DISCLOSURE STATEMENT:</w:t>
      </w:r>
      <w:r w:rsidRPr="003E5D6E">
        <w:rPr>
          <w:rFonts w:ascii="Arial" w:hAnsi="Arial"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007D5D04">
        <w:rPr>
          <w:rFonts w:ascii="Arial" w:hAnsi="Arial" w:cs="Arial"/>
          <w:sz w:val="20"/>
          <w:szCs w:val="20"/>
        </w:rPr>
        <w:t>24</w:t>
      </w:r>
      <w:r w:rsidRPr="003E5D6E">
        <w:rPr>
          <w:rFonts w:ascii="Arial" w:hAnsi="Arial" w:cs="Arial"/>
          <w:sz w:val="20"/>
          <w:szCs w:val="20"/>
        </w:rPr>
        <w:t xml:space="preserve"> months and/or any non-FDA approved use of a drug or a device that is included in the presentation.</w:t>
      </w:r>
      <w:r w:rsidR="007D5D04">
        <w:rPr>
          <w:rFonts w:ascii="Arial" w:hAnsi="Arial" w:cs="Arial"/>
          <w:sz w:val="20"/>
          <w:szCs w:val="20"/>
        </w:rPr>
        <w:t xml:space="preserve"> All relevant financial relationships have been mitigated. </w:t>
      </w:r>
    </w:p>
    <w:p w:rsidR="00B740AA" w:rsidRPr="00B740AA" w:rsidP="003B6C7B">
      <w:pPr>
        <w:spacing w:line="240" w:lineRule="auto"/>
        <w:rPr>
          <w:rFonts w:ascii="Arial" w:hAnsi="Arial" w:cs="Arial"/>
          <w:sz w:val="20"/>
          <w:szCs w:val="20"/>
        </w:rPr>
      </w:pPr>
      <w:r w:rsidRPr="00B740AA">
        <w:rPr>
          <w:rFonts w:ascii="Arial" w:hAnsi="Arial" w:cs="Arial"/>
          <w:b/>
          <w:bCs/>
          <w:sz w:val="20"/>
          <w:szCs w:val="20"/>
        </w:rPr>
        <w:t>ACCESSIBILITY STATEMENT</w:t>
      </w:r>
      <w:r>
        <w:rPr>
          <w:rFonts w:ascii="Arial" w:hAnsi="Arial" w:cs="Arial"/>
          <w:b/>
          <w:bCs/>
          <w:sz w:val="20"/>
          <w:szCs w:val="20"/>
        </w:rPr>
        <w:t xml:space="preserve">: </w:t>
      </w:r>
      <w:r w:rsidRPr="00B740AA">
        <w:rPr>
          <w:rFonts w:ascii="Arial" w:hAnsi="Arial" w:cs="Arial"/>
          <w:sz w:val="20"/>
          <w:szCs w:val="20"/>
        </w:rPr>
        <w:t>Henry Ford Health System Office of Continu</w:t>
      </w:r>
      <w:r w:rsidR="00F42D99">
        <w:rPr>
          <w:rFonts w:ascii="Arial" w:hAnsi="Arial" w:cs="Arial"/>
          <w:sz w:val="20"/>
          <w:szCs w:val="20"/>
        </w:rPr>
        <w:t xml:space="preserve">ing Medical Education is committed to ensuring that its programs, services, goods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375873" w:rsidRPr="003E5D6E" w:rsidP="006A623D">
      <w:pPr>
        <w:spacing w:line="240" w:lineRule="auto"/>
        <w:rPr>
          <w:rFonts w:ascii="Arial" w:hAnsi="Arial" w:cs="Arial"/>
          <w:sz w:val="20"/>
          <w:szCs w:val="20"/>
        </w:rPr>
      </w:pPr>
    </w:p>
    <w:p w:rsidR="00993B4D" w:rsidRPr="003E5D6E" w:rsidP="006A623D">
      <w:pPr>
        <w:spacing w:line="240" w:lineRule="auto"/>
        <w:rPr>
          <w:rFonts w:ascii="Arial" w:hAnsi="Arial" w:cs="Arial"/>
          <w:sz w:val="20"/>
          <w:szCs w:val="20"/>
        </w:rPr>
      </w:pPr>
      <w:r w:rsidRPr="003E5D6E">
        <w:rPr>
          <w:rFonts w:ascii="Arial" w:hAnsi="Arial" w:cs="Arial"/>
          <w:sz w:val="20"/>
          <w:szCs w:val="20"/>
        </w:rPr>
        <w:fldChar w:fldCharType="begin"/>
      </w:r>
      <w:r w:rsidRPr="003E5D6E">
        <w:rPr>
          <w:rFonts w:ascii="Arial" w:hAnsi="Arial" w:cs="Arial"/>
          <w:sz w:val="20"/>
          <w:szCs w:val="20"/>
        </w:rPr>
        <w:instrText xml:space="preserve"> IF  </w:instrText>
      </w:r>
      <w:r w:rsidRPr="003E5D6E" w:rsidR="00781A36">
        <w:rPr>
          <w:rFonts w:ascii="Arial" w:hAnsi="Arial" w:cs="Arial"/>
          <w:noProof/>
          <w:sz w:val="20"/>
          <w:szCs w:val="20"/>
        </w:rPr>
        <w:instrText>"</w:instrText>
      </w:r>
      <w:r w:rsidRPr="003E5D6E" w:rsidR="00781A36">
        <w:rPr>
          <w:rFonts w:ascii="Arial" w:hAnsi="Arial" w:cs="Arial"/>
          <w:noProof/>
          <w:sz w:val="20"/>
          <w:szCs w:val="20"/>
        </w:rPr>
        <w:instrText>Danielle Bastien</w:instrText>
      </w:r>
      <w:r w:rsidRPr="003E5D6E" w:rsidR="00781A36">
        <w:rPr>
          <w:rFonts w:ascii="Arial" w:hAnsi="Arial" w:cs="Arial"/>
          <w:noProof/>
          <w:sz w:val="20"/>
          <w:szCs w:val="20"/>
        </w:rPr>
        <w:instrText>"</w:instrText>
      </w:r>
      <w:r w:rsidRPr="003E5D6E" w:rsidR="00781A36">
        <w:rPr>
          <w:rFonts w:ascii="Arial" w:hAnsi="Arial" w:cs="Arial"/>
          <w:sz w:val="20"/>
          <w:szCs w:val="20"/>
        </w:rPr>
        <w:instrText xml:space="preserve"> &lt;&gt; "" "If you have questions, please email </w:instrText>
      </w:r>
      <w:r w:rsidRPr="003E5D6E" w:rsidR="00781A36">
        <w:rPr>
          <w:rFonts w:ascii="Arial" w:hAnsi="Arial" w:cs="Arial"/>
          <w:noProof/>
          <w:sz w:val="20"/>
          <w:szCs w:val="20"/>
        </w:rPr>
        <w:instrText>Danielle Bastien</w:instrText>
      </w:r>
      <w:r w:rsidRPr="003E5D6E" w:rsidR="00781A36">
        <w:rPr>
          <w:rFonts w:ascii="Arial" w:hAnsi="Arial" w:cs="Arial"/>
          <w:sz w:val="20"/>
          <w:szCs w:val="20"/>
        </w:rPr>
        <w:instrText xml:space="preserve"> at </w:instrText>
      </w:r>
      <w:r w:rsidRPr="003E5D6E" w:rsidR="00781A36">
        <w:rPr>
          <w:rFonts w:ascii="Arial" w:hAnsi="Arial" w:cs="Arial"/>
          <w:noProof/>
          <w:sz w:val="20"/>
          <w:szCs w:val="20"/>
        </w:rPr>
        <w:instrText>dbastie1@hfhs</w:instrText>
      </w:r>
      <w:r w:rsidRPr="003E5D6E" w:rsidR="00781A36">
        <w:rPr>
          <w:rFonts w:ascii="Arial" w:hAnsi="Arial" w:cs="Arial"/>
          <w:sz w:val="20"/>
          <w:szCs w:val="20"/>
        </w:rPr>
        <w:instrText>.org</w:instrText>
      </w:r>
      <w:r w:rsidRPr="003E5D6E" w:rsidR="00781A36">
        <w:rPr>
          <w:rFonts w:ascii="Arial" w:hAnsi="Arial" w:cs="Arial"/>
          <w:sz w:val="20"/>
          <w:szCs w:val="20"/>
        </w:rPr>
        <w:instrText xml:space="preserve">." "" </w:instrText>
      </w:r>
      <w:r w:rsidRPr="003E5D6E">
        <w:rPr>
          <w:rFonts w:ascii="Arial" w:hAnsi="Arial" w:cs="Arial"/>
          <w:sz w:val="20"/>
          <w:szCs w:val="20"/>
        </w:rPr>
        <w:instrText xml:space="preserve">\* MERGEFORMAT </w:instrText>
      </w:r>
      <w:r w:rsidRPr="003E5D6E">
        <w:rPr>
          <w:rFonts w:ascii="Arial" w:hAnsi="Arial" w:cs="Arial"/>
          <w:sz w:val="20"/>
          <w:szCs w:val="20"/>
        </w:rPr>
        <w:fldChar w:fldCharType="separate"/>
      </w:r>
      <w:r w:rsidRPr="003E5D6E" w:rsidR="00781A36">
        <w:rPr>
          <w:rFonts w:ascii="Arial" w:hAnsi="Arial" w:cs="Arial"/>
          <w:noProof/>
          <w:sz w:val="20"/>
          <w:szCs w:val="20"/>
        </w:rPr>
        <w:t>If you have questions</w:t>
      </w:r>
      <w:r w:rsidRPr="003E5D6E" w:rsidR="00781A36">
        <w:rPr>
          <w:rFonts w:ascii="Arial" w:hAnsi="Arial" w:cs="Arial"/>
          <w:b/>
          <w:bCs/>
          <w:noProof/>
          <w:sz w:val="20"/>
          <w:szCs w:val="20"/>
        </w:rPr>
        <w:t xml:space="preserve">, </w:t>
      </w:r>
      <w:r w:rsidRPr="003E5D6E" w:rsidR="00781A36">
        <w:rPr>
          <w:rFonts w:ascii="Arial" w:hAnsi="Arial" w:cs="Arial"/>
          <w:noProof/>
          <w:sz w:val="20"/>
          <w:szCs w:val="20"/>
        </w:rPr>
        <w:t>please email Danielle Bastien at dbastie1@hfhs.</w:t>
      </w:r>
      <w:r w:rsidRPr="003E5D6E" w:rsidR="00781A36">
        <w:rPr>
          <w:rFonts w:ascii="Arial" w:hAnsi="Arial" w:cs="Arial"/>
          <w:sz w:val="20"/>
          <w:szCs w:val="20"/>
        </w:rPr>
        <w:t>org</w:t>
      </w:r>
      <w:r w:rsidRPr="003E5D6E" w:rsidR="00781A36">
        <w:rPr>
          <w:rFonts w:ascii="Arial" w:hAnsi="Arial" w:cs="Arial"/>
          <w:sz w:val="20"/>
          <w:szCs w:val="20"/>
        </w:rPr>
        <w:t>.</w:t>
      </w:r>
      <w:r w:rsidRPr="003E5D6E">
        <w:rPr>
          <w:rFonts w:ascii="Arial" w:hAnsi="Arial" w:cs="Arial"/>
          <w:sz w:val="20"/>
          <w:szCs w:val="20"/>
        </w:rPr>
        <w:fldChar w:fldCharType="end"/>
      </w:r>
    </w:p>
    <w:sectPr w:rsidSect="00FE0264">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Square, Tyrone</cp:lastModifiedBy>
  <cp:revision>3</cp:revision>
  <dcterms:created xsi:type="dcterms:W3CDTF">2021-04-26T12:24:00Z</dcterms:created>
  <dcterms:modified xsi:type="dcterms:W3CDTF">2021-05-03T12:23:00Z</dcterms:modified>
</cp:coreProperties>
</file>