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APP Spring</w:t>
      </w:r>
      <w:r w:rsidRPr="003F5D69" w:rsidR="005220D6">
        <w:rPr>
          <w:rFonts w:cs="Arial"/>
          <w:b/>
          <w:bCs/>
          <w:sz w:val="28"/>
          <w:szCs w:val="28"/>
        </w:rPr>
        <w:t xml:space="preserve"> Assembly (06/08/2022)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6/8</w:t>
      </w:r>
      <w:r w:rsidRPr="003F5D69" w:rsidR="005220D6">
        <w:rPr>
          <w:rFonts w:cs="Arial"/>
          <w:b/>
          <w:noProof/>
          <w:sz w:val="28"/>
          <w:szCs w:val="28"/>
        </w:rPr>
        <w:t>/2022 4:00:00 PM</w:t>
      </w:r>
      <w:r w:rsidRPr="003F5D69" w:rsidR="00FE207D">
        <w:rPr>
          <w:rFonts w:cs="Arial"/>
          <w:b/>
          <w:noProof/>
          <w:sz w:val="28"/>
          <w:szCs w:val="28"/>
        </w:rPr>
        <w:t xml:space="preserve"> </w:t>
      </w:r>
      <w:r w:rsidRPr="003F5D69">
        <w:rPr>
          <w:rFonts w:cs="Arial"/>
          <w:b/>
          <w:noProof/>
          <w:sz w:val="28"/>
          <w:szCs w:val="28"/>
        </w:rPr>
        <w:t>Webex</w:t>
      </w:r>
    </w:p>
    <w:p w:rsidR="00B635C4" w:rsidRPr="003F5D69" w:rsidP="006A623D">
      <w:pPr>
        <w:spacing w:line="240" w:lineRule="auto"/>
        <w:rPr>
          <w:rFonts w:cs="Arial"/>
          <w:sz w:val="24"/>
        </w:rPr>
      </w:pPr>
      <w:r>
        <w:rPr>
          <w:rtl w:val="0"/>
        </w:rPr>
        <w:t>The Annual Advanced Practice Spring Retreat is back! Each year, we offer a town hall style panel with APP leaders to give updates and overviews of their respective sites as well as projections for the future. This year we'll be introducing our new leaders and talking about all the new changes here at Henry Ford Health. We'll open the evening with an innovation focus and hear from our global teams making big things happen across the globe.</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BHSA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Michelle Clark,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Danielle Bastien, DNP, Nurse Practitioner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Caroline Derrick, MS, Community Health Nursing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Ryan Desgrange, PAC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Usamah Mossallam,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Todd Roark,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Leslie Thompson, NP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John Zervos,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- 05/18/2022</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2.75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