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Cardiology Grand Rounds (2024) - 2/27/2024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02/27/2024 12:00 PM</w:t>
      </w:r>
      <w:r w:rsidRPr="003F5D69" w:rsidR="00FE207D">
        <w:rPr>
          <w:rFonts w:cs="Arial"/>
          <w:b/>
          <w:noProof/>
          <w:sz w:val="28"/>
          <w:szCs w:val="28"/>
        </w:rPr>
        <w:t xml:space="preserve"> </w:t>
      </w:r>
      <w:r w:rsidRPr="003F5D69">
        <w:rPr>
          <w:rFonts w:cs="Arial"/>
          <w:b/>
          <w:noProof/>
          <w:sz w:val="28"/>
          <w:szCs w:val="28"/>
        </w:rPr>
        <w:t>HFH - Detroit</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Properly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Pr="003F5D69" w:rsidP="006A623D">
      <w:pPr>
        <w:spacing w:line="240" w:lineRule="auto"/>
        <w:rPr>
          <w:rFonts w:cs="Arial"/>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Weaver,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 B Chebl, MD, FSVIN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Fee-cerenovus|Consulting Fee-Medtronic|Consulting Fee-Contigo Medical Inc. - 06/29/2023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Herbert D Aronow, MD, MPH, FACC, FSCAI, FSVM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etc.-Philips|Membership on Advisory Committees or Review Panels, Board Membership, etc.-Silk Road Medical|Consulting Fee-Recor Medical (Relationship has ended)|Advisor-Medtronic - 02/23/2024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Pr="00DC74F2" w:rsidR="00A3199A">
        <w:rPr>
          <w:rFonts w:cs="Arial"/>
          <w:noProof/>
          <w:sz w:val="20"/>
          <w:szCs w:val="20"/>
        </w:rPr>
        <w:t>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noProof/>
          <w:color w:val="000000"/>
          <w:sz w:val="20"/>
          <w:szCs w:val="20"/>
          <w:shd w:val="clear" w:color="auto" w:fill="FFFFFF"/>
        </w:rPr>
        <w:t>Kelly Panoff</w:t>
      </w:r>
      <w:r w:rsidR="007B5309">
        <w:rPr>
          <w:rFonts w:cs="Segoe UI"/>
          <w:color w:val="000000"/>
          <w:sz w:val="20"/>
          <w:szCs w:val="20"/>
          <w:shd w:val="clear" w:color="auto" w:fill="FFFFFF"/>
        </w:rPr>
        <w:t xml:space="preserve"> at </w:t>
      </w:r>
      <w:r w:rsidR="00E50B33">
        <w:rPr>
          <w:rFonts w:cs="Segoe UI"/>
          <w:noProof/>
          <w:color w:val="000000"/>
          <w:sz w:val="20"/>
          <w:szCs w:val="20"/>
          <w:shd w:val="clear" w:color="auto" w:fill="FFFFFF"/>
        </w:rPr>
        <w:t>kpanoff1@hfhs</w:t>
      </w:r>
      <w:r w:rsidR="00E50B33">
        <w:rPr>
          <w:rFonts w:cs="Segoe UI"/>
          <w:color w:val="000000"/>
          <w:sz w:val="20"/>
          <w:szCs w:val="20"/>
          <w:shd w:val="clear" w:color="auto" w:fill="FFFFFF"/>
        </w:rPr>
        <w:t>.org</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Kelly Panoff</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Kelly Panoff</w:instrText>
      </w:r>
      <w:r w:rsidRPr="0028578E">
        <w:rPr>
          <w:rFonts w:cs="Arial"/>
          <w:sz w:val="20"/>
          <w:szCs w:val="20"/>
        </w:rPr>
        <w:instrText xml:space="preserve"> at </w:instrText>
      </w:r>
      <w:r w:rsidRPr="0028578E">
        <w:rPr>
          <w:rFonts w:cs="Arial"/>
          <w:sz w:val="20"/>
          <w:szCs w:val="20"/>
        </w:rPr>
        <w:instrText>kpanoff1@hfhs.org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Kelly Panoff</w:t>
      </w:r>
      <w:r w:rsidRPr="0028578E">
        <w:rPr>
          <w:rFonts w:cs="Arial"/>
          <w:sz w:val="20"/>
          <w:szCs w:val="20"/>
        </w:rPr>
        <w:t xml:space="preserve"> at </w:t>
      </w:r>
      <w:r w:rsidRPr="0028578E">
        <w:rPr>
          <w:rFonts w:cs="Arial"/>
          <w:sz w:val="20"/>
          <w:szCs w:val="20"/>
        </w:rPr>
        <w:t>kpanoff1@hfhs.org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B75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5</cp:revision>
  <dcterms:created xsi:type="dcterms:W3CDTF">2024-01-15T13:48:00Z</dcterms:created>
  <dcterms:modified xsi:type="dcterms:W3CDTF">2024-01-16T14:02:00Z</dcterms:modified>
</cp:coreProperties>
</file>